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4343FB" w:rsidRDefault="00806958" w:rsidP="002A4D0D">
      <w:pPr>
        <w:pStyle w:val="Heading2"/>
        <w:tabs>
          <w:tab w:val="right" w:pos="10206"/>
        </w:tabs>
        <w:rPr>
          <w:rFonts w:ascii="Tahoma" w:hAnsi="Tahoma" w:cs="Tahoma"/>
          <w:szCs w:val="24"/>
          <w:lang w:val="en-NZ"/>
        </w:rPr>
      </w:pPr>
      <w:r w:rsidRPr="004343FB">
        <w:rPr>
          <w:rFonts w:ascii="Tahoma" w:hAnsi="Tahoma" w:cs="Tahoma"/>
          <w:szCs w:val="24"/>
          <w:lang w:val="en-NZ"/>
        </w:rPr>
        <w:t xml:space="preserve">C B NORWOOD DISTRIBUTORS LTD </w:t>
      </w:r>
      <w:r w:rsidR="00344323" w:rsidRPr="004343FB">
        <w:rPr>
          <w:rFonts w:ascii="Tahoma" w:hAnsi="Tahoma" w:cs="Tahoma"/>
          <w:szCs w:val="24"/>
          <w:lang w:val="en-NZ"/>
        </w:rPr>
        <w:t>MEDIA RELEASE</w:t>
      </w:r>
    </w:p>
    <w:p w:rsidR="00344323" w:rsidRPr="004343FB" w:rsidRDefault="00344323" w:rsidP="00280C73">
      <w:pPr>
        <w:jc w:val="both"/>
        <w:rPr>
          <w:rFonts w:ascii="Tahoma" w:hAnsi="Tahoma" w:cs="Tahoma"/>
        </w:rPr>
      </w:pPr>
    </w:p>
    <w:p w:rsidR="00344323" w:rsidRPr="004343FB" w:rsidRDefault="00025385" w:rsidP="00280C73">
      <w:pPr>
        <w:jc w:val="both"/>
        <w:rPr>
          <w:rFonts w:ascii="Tahoma" w:hAnsi="Tahoma" w:cs="Tahoma"/>
        </w:rPr>
      </w:pPr>
      <w:r>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3261D0C9" wp14:editId="6D938988">
                <wp:simplePos x="0" y="0"/>
                <wp:positionH relativeFrom="column">
                  <wp:posOffset>5112385</wp:posOffset>
                </wp:positionH>
                <wp:positionV relativeFrom="margin">
                  <wp:posOffset>17780</wp:posOffset>
                </wp:positionV>
                <wp:extent cx="1004400" cy="576000"/>
                <wp:effectExtent l="0" t="0" r="5715" b="0"/>
                <wp:wrapTight wrapText="bothSides">
                  <wp:wrapPolygon edited="0">
                    <wp:start x="0" y="0"/>
                    <wp:lineTo x="0" y="20719"/>
                    <wp:lineTo x="21313" y="20719"/>
                    <wp:lineTo x="213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400" cy="576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5pt;margin-top:1.4pt;width:79.1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4343FB" w:rsidRDefault="00025385" w:rsidP="00280C73">
      <w:pPr>
        <w:pStyle w:val="Heading1"/>
        <w:rPr>
          <w:rFonts w:ascii="Tahoma" w:hAnsi="Tahoma" w:cs="Tahoma"/>
          <w:i/>
          <w:iCs/>
          <w:szCs w:val="32"/>
        </w:rPr>
      </w:pPr>
      <w:r>
        <w:rPr>
          <w:rFonts w:ascii="Tahoma" w:hAnsi="Tahoma" w:cs="Tahoma"/>
          <w:i/>
          <w:iCs/>
          <w:szCs w:val="32"/>
        </w:rPr>
        <w:t>CASE IH NEXTSWATH – PERFECT TURNING BY APP</w:t>
      </w:r>
    </w:p>
    <w:p w:rsidR="00344323" w:rsidRPr="004343FB" w:rsidRDefault="00344323" w:rsidP="00280C73">
      <w:pPr>
        <w:jc w:val="both"/>
        <w:rPr>
          <w:rFonts w:ascii="Tahoma" w:hAnsi="Tahoma" w:cs="Tahoma"/>
        </w:rPr>
      </w:pPr>
    </w:p>
    <w:p w:rsidR="00344323" w:rsidRPr="004343FB" w:rsidRDefault="00344323" w:rsidP="00280C73">
      <w:pPr>
        <w:jc w:val="both"/>
        <w:rPr>
          <w:rFonts w:ascii="Tahoma" w:hAnsi="Tahoma" w:cs="Tahoma"/>
        </w:rPr>
      </w:pPr>
    </w:p>
    <w:p w:rsidR="00025385" w:rsidRDefault="00344323" w:rsidP="00BB0767">
      <w:pPr>
        <w:jc w:val="both"/>
        <w:rPr>
          <w:rFonts w:ascii="Tahoma" w:hAnsi="Tahoma" w:cs="Tahoma"/>
        </w:rPr>
      </w:pPr>
      <w:r w:rsidRPr="004343FB">
        <w:rPr>
          <w:rFonts w:ascii="Tahoma" w:hAnsi="Tahoma" w:cs="Tahoma"/>
          <w:b/>
        </w:rPr>
        <w:t>PALMERSTON NORTH – (</w:t>
      </w:r>
      <w:r w:rsidR="006C2FE4">
        <w:rPr>
          <w:rFonts w:ascii="Tahoma" w:hAnsi="Tahoma" w:cs="Tahoma"/>
          <w:b/>
        </w:rPr>
        <w:t>2</w:t>
      </w:r>
      <w:r w:rsidR="006C2FE4" w:rsidRPr="006C2FE4">
        <w:rPr>
          <w:rFonts w:ascii="Tahoma" w:hAnsi="Tahoma" w:cs="Tahoma"/>
          <w:b/>
          <w:vertAlign w:val="superscript"/>
        </w:rPr>
        <w:t>nd</w:t>
      </w:r>
      <w:r w:rsidR="006C2FE4">
        <w:rPr>
          <w:rFonts w:ascii="Tahoma" w:hAnsi="Tahoma" w:cs="Tahoma"/>
          <w:b/>
        </w:rPr>
        <w:t xml:space="preserve"> September </w:t>
      </w:r>
      <w:bookmarkStart w:id="0" w:name="_GoBack"/>
      <w:bookmarkEnd w:id="0"/>
      <w:r w:rsidR="00025385">
        <w:rPr>
          <w:rFonts w:ascii="Tahoma" w:hAnsi="Tahoma" w:cs="Tahoma"/>
          <w:b/>
        </w:rPr>
        <w:t>2015</w:t>
      </w:r>
      <w:r w:rsidRPr="004343FB">
        <w:rPr>
          <w:rFonts w:ascii="Tahoma" w:hAnsi="Tahoma" w:cs="Tahoma"/>
          <w:b/>
        </w:rPr>
        <w:t>)</w:t>
      </w:r>
      <w:r w:rsidRPr="004343FB">
        <w:rPr>
          <w:rFonts w:ascii="Tahoma" w:hAnsi="Tahoma" w:cs="Tahoma"/>
        </w:rPr>
        <w:t xml:space="preserve"> –</w:t>
      </w:r>
      <w:r w:rsidR="00BB0767">
        <w:rPr>
          <w:rFonts w:ascii="Tahoma" w:hAnsi="Tahoma" w:cs="Tahoma"/>
        </w:rPr>
        <w:t xml:space="preserve"> </w:t>
      </w:r>
      <w:r w:rsidR="00025385" w:rsidRPr="00D938A8">
        <w:rPr>
          <w:rFonts w:ascii="Tahoma" w:hAnsi="Tahoma" w:cs="Tahoma"/>
        </w:rPr>
        <w:t xml:space="preserve">As part of the Precision Farming solutions provided by Case IH, an interesting extension to the current range of Case IH terminal and autopilot systems is now available. </w:t>
      </w:r>
    </w:p>
    <w:p w:rsidR="00025385" w:rsidRPr="00D938A8" w:rsidRDefault="00025385" w:rsidP="00025385">
      <w:pPr>
        <w:tabs>
          <w:tab w:val="left" w:pos="7938"/>
        </w:tabs>
        <w:jc w:val="both"/>
        <w:rPr>
          <w:rFonts w:ascii="Tahoma" w:hAnsi="Tahoma" w:cs="Tahoma"/>
        </w:rPr>
      </w:pPr>
    </w:p>
    <w:p w:rsidR="00025385" w:rsidRPr="00D938A8" w:rsidRDefault="00025385" w:rsidP="00025385">
      <w:pPr>
        <w:tabs>
          <w:tab w:val="left" w:pos="7938"/>
        </w:tabs>
        <w:jc w:val="both"/>
        <w:rPr>
          <w:rFonts w:ascii="Tahoma" w:hAnsi="Tahoma" w:cs="Tahoma"/>
        </w:rPr>
      </w:pPr>
      <w:r w:rsidRPr="00D938A8">
        <w:rPr>
          <w:rFonts w:ascii="Tahoma" w:hAnsi="Tahoma" w:cs="Tahoma"/>
        </w:rPr>
        <w:t xml:space="preserve">NextSwath is a fully automatic turning system that boosts the efficiency and precision of arable farming applications. When the end of swath is reached, NextSwath automatically computes and determines the best possible swath for turning the tractor, and then proceeds, completely automatically, to select the best possible swath to follow next. </w:t>
      </w:r>
    </w:p>
    <w:p w:rsidR="00025385" w:rsidRPr="00D938A8" w:rsidRDefault="00025385" w:rsidP="00025385">
      <w:pPr>
        <w:tabs>
          <w:tab w:val="left" w:pos="7938"/>
        </w:tabs>
        <w:jc w:val="both"/>
        <w:rPr>
          <w:rFonts w:ascii="Tahoma" w:hAnsi="Tahoma" w:cs="Tahoma"/>
        </w:rPr>
      </w:pPr>
    </w:p>
    <w:p w:rsidR="00025385" w:rsidRPr="00D938A8" w:rsidRDefault="00025385" w:rsidP="00025385">
      <w:pPr>
        <w:tabs>
          <w:tab w:val="left" w:pos="7938"/>
        </w:tabs>
        <w:jc w:val="both"/>
        <w:rPr>
          <w:rFonts w:ascii="Tahoma" w:hAnsi="Tahoma" w:cs="Tahoma"/>
        </w:rPr>
      </w:pPr>
      <w:r w:rsidRPr="00D938A8">
        <w:rPr>
          <w:rFonts w:ascii="Tahoma" w:hAnsi="Tahoma" w:cs="Tahoma"/>
        </w:rPr>
        <w:t xml:space="preserve">In practice, this automatic turning process delivers many benefits. It relieves the driver of a substantial workload. When using towed implements, especially ones with large operating widths, it prevents the vehicle from undershooting or overshooting swaths during headland turns. This eliminates any overlooked or overlapping areas in the next swath. </w:t>
      </w:r>
    </w:p>
    <w:p w:rsidR="00025385" w:rsidRPr="00D938A8" w:rsidRDefault="00025385" w:rsidP="00025385">
      <w:pPr>
        <w:tabs>
          <w:tab w:val="left" w:pos="7938"/>
        </w:tabs>
        <w:jc w:val="both"/>
        <w:rPr>
          <w:rFonts w:ascii="Tahoma" w:hAnsi="Tahoma" w:cs="Tahoma"/>
        </w:rPr>
      </w:pPr>
    </w:p>
    <w:p w:rsidR="00025385" w:rsidRDefault="00025385" w:rsidP="00025385">
      <w:pPr>
        <w:tabs>
          <w:tab w:val="left" w:pos="7938"/>
        </w:tabs>
        <w:jc w:val="both"/>
        <w:rPr>
          <w:rFonts w:ascii="Tahoma" w:hAnsi="Tahoma" w:cs="Tahoma"/>
        </w:rPr>
      </w:pPr>
      <w:r w:rsidRPr="00D938A8">
        <w:rPr>
          <w:rFonts w:ascii="Tahoma" w:hAnsi="Tahoma" w:cs="Tahoma"/>
        </w:rPr>
        <w:t>This optimum route cal</w:t>
      </w:r>
      <w:r w:rsidR="00BB0767">
        <w:rPr>
          <w:rFonts w:ascii="Tahoma" w:hAnsi="Tahoma" w:cs="Tahoma"/>
        </w:rPr>
        <w:t xml:space="preserve">culation during headland turns </w:t>
      </w:r>
      <w:r w:rsidRPr="00D938A8">
        <w:rPr>
          <w:rFonts w:ascii="Tahoma" w:hAnsi="Tahoma" w:cs="Tahoma"/>
        </w:rPr>
        <w:t xml:space="preserve">– NextSwath typically selects the shortest route to the next swath – boosts machine efficiency and hectare-based performance, while at the same time saving fuel. </w:t>
      </w:r>
    </w:p>
    <w:p w:rsidR="00025385" w:rsidRPr="00D938A8" w:rsidRDefault="00025385" w:rsidP="00025385">
      <w:pPr>
        <w:tabs>
          <w:tab w:val="left" w:pos="7938"/>
        </w:tabs>
        <w:jc w:val="both"/>
        <w:rPr>
          <w:rFonts w:ascii="Tahoma" w:hAnsi="Tahoma" w:cs="Tahoma"/>
        </w:rPr>
      </w:pPr>
    </w:p>
    <w:p w:rsidR="00025385" w:rsidRPr="00D938A8" w:rsidRDefault="00025385" w:rsidP="00025385">
      <w:pPr>
        <w:tabs>
          <w:tab w:val="left" w:pos="7938"/>
        </w:tabs>
        <w:jc w:val="both"/>
        <w:rPr>
          <w:rFonts w:ascii="Tahoma" w:hAnsi="Tahoma" w:cs="Tahoma"/>
        </w:rPr>
      </w:pPr>
      <w:r w:rsidRPr="00D938A8">
        <w:rPr>
          <w:rFonts w:ascii="Tahoma" w:hAnsi="Tahoma" w:cs="Tahoma"/>
        </w:rPr>
        <w:t xml:space="preserve">The system can also be used to great effect with crops planted in rows, or for herbicide spraying applications. Other benefits include soil protection; as the headland area is always driven over in a uniform manner, surface compression is prevented, and on pasture land, young grass shoots are protected. </w:t>
      </w:r>
    </w:p>
    <w:p w:rsidR="00025385" w:rsidRPr="00D938A8" w:rsidRDefault="00025385" w:rsidP="00025385">
      <w:pPr>
        <w:tabs>
          <w:tab w:val="left" w:pos="7938"/>
        </w:tabs>
        <w:jc w:val="both"/>
        <w:rPr>
          <w:rFonts w:ascii="Tahoma" w:hAnsi="Tahoma" w:cs="Tahoma"/>
        </w:rPr>
      </w:pPr>
    </w:p>
    <w:p w:rsidR="00025385" w:rsidRPr="00D938A8" w:rsidRDefault="00025385" w:rsidP="00025385">
      <w:pPr>
        <w:tabs>
          <w:tab w:val="left" w:pos="7938"/>
        </w:tabs>
        <w:jc w:val="both"/>
        <w:rPr>
          <w:rFonts w:ascii="Tahoma" w:hAnsi="Tahoma" w:cs="Tahoma"/>
        </w:rPr>
      </w:pPr>
      <w:r w:rsidRPr="00D938A8">
        <w:rPr>
          <w:rFonts w:ascii="Tahoma" w:hAnsi="Tahoma" w:cs="Tahoma"/>
        </w:rPr>
        <w:t>This new NextSwath turning technology is available with immediate effect for terminals XCN-2050</w:t>
      </w:r>
      <w:r w:rsidRPr="00D938A8">
        <w:rPr>
          <w:rFonts w:ascii="Tahoma" w:hAnsi="Tahoma" w:cs="Tahoma"/>
          <w:vertAlign w:val="superscript"/>
        </w:rPr>
        <w:t>TM</w:t>
      </w:r>
      <w:r w:rsidRPr="00D938A8">
        <w:rPr>
          <w:rFonts w:ascii="Tahoma" w:hAnsi="Tahoma" w:cs="Tahoma"/>
        </w:rPr>
        <w:t xml:space="preserve"> and for the FM-1000 Plus with Autopilot</w:t>
      </w:r>
      <w:r w:rsidRPr="00D938A8">
        <w:rPr>
          <w:rFonts w:ascii="Tahoma" w:hAnsi="Tahoma" w:cs="Tahoma"/>
          <w:vertAlign w:val="superscript"/>
        </w:rPr>
        <w:t>TM</w:t>
      </w:r>
      <w:r w:rsidRPr="00D938A8">
        <w:rPr>
          <w:rFonts w:ascii="Tahoma" w:hAnsi="Tahoma" w:cs="Tahoma"/>
        </w:rPr>
        <w:t xml:space="preserve">. It is installed simply by means of an app. </w:t>
      </w:r>
    </w:p>
    <w:p w:rsidR="000B25BF" w:rsidRPr="004343FB" w:rsidRDefault="000B25BF" w:rsidP="00025385">
      <w:pPr>
        <w:jc w:val="both"/>
        <w:rPr>
          <w:rFonts w:ascii="Tahoma" w:hAnsi="Tahoma" w:cs="Tahoma"/>
        </w:rPr>
      </w:pPr>
    </w:p>
    <w:p w:rsidR="00BC506E" w:rsidRPr="004343FB" w:rsidRDefault="00806958" w:rsidP="00025385">
      <w:pPr>
        <w:jc w:val="both"/>
        <w:rPr>
          <w:rFonts w:ascii="Tahoma" w:hAnsi="Tahoma" w:cs="Tahoma"/>
        </w:rPr>
      </w:pPr>
      <w:r w:rsidRPr="004343FB">
        <w:rPr>
          <w:rFonts w:ascii="Tahoma" w:hAnsi="Tahoma" w:cs="Tahoma"/>
        </w:rPr>
        <w:t>Case IH is imported in New Zealand by C B Norwood Distributors Ltd.</w:t>
      </w:r>
    </w:p>
    <w:p w:rsidR="00806958" w:rsidRPr="004343FB" w:rsidRDefault="00806958" w:rsidP="000B25BF">
      <w:pPr>
        <w:jc w:val="both"/>
        <w:rPr>
          <w:rFonts w:ascii="Tahoma" w:hAnsi="Tahoma" w:cs="Tahoma"/>
        </w:rPr>
      </w:pPr>
    </w:p>
    <w:p w:rsidR="00806958" w:rsidRPr="004343FB" w:rsidRDefault="00806958" w:rsidP="000B25BF">
      <w:pPr>
        <w:jc w:val="both"/>
        <w:rPr>
          <w:rFonts w:ascii="Tahoma" w:hAnsi="Tahoma" w:cs="Tahoma"/>
        </w:rPr>
      </w:pPr>
    </w:p>
    <w:p w:rsidR="00344323" w:rsidRPr="004343FB" w:rsidRDefault="00344323" w:rsidP="000B25BF">
      <w:pPr>
        <w:jc w:val="both"/>
        <w:rPr>
          <w:rFonts w:ascii="Tahoma" w:hAnsi="Tahoma" w:cs="Tahoma"/>
          <w:b/>
          <w:bCs/>
          <w:color w:val="0000FF"/>
        </w:rPr>
      </w:pPr>
      <w:r w:rsidRPr="004343FB">
        <w:rPr>
          <w:rFonts w:ascii="Tahoma" w:hAnsi="Tahoma" w:cs="Tahoma"/>
          <w:b/>
          <w:bCs/>
          <w:color w:val="0000FF"/>
        </w:rPr>
        <w:t>Images:</w:t>
      </w:r>
    </w:p>
    <w:p w:rsidR="00627CED" w:rsidRPr="004343FB" w:rsidRDefault="00344323" w:rsidP="00627CED">
      <w:pPr>
        <w:pStyle w:val="BodyTextIndent"/>
        <w:ind w:left="720" w:hanging="720"/>
        <w:jc w:val="left"/>
        <w:rPr>
          <w:rFonts w:ascii="Tahoma" w:hAnsi="Tahoma" w:cs="Tahoma"/>
        </w:rPr>
      </w:pPr>
      <w:r w:rsidRPr="004343FB">
        <w:rPr>
          <w:rFonts w:ascii="Tahoma" w:hAnsi="Tahoma" w:cs="Tahoma"/>
        </w:rPr>
        <w:t>1.</w:t>
      </w:r>
      <w:r w:rsidRPr="004343FB">
        <w:rPr>
          <w:rFonts w:ascii="Tahoma" w:hAnsi="Tahoma" w:cs="Tahoma"/>
        </w:rPr>
        <w:tab/>
      </w:r>
      <w:r w:rsidR="00BB0767">
        <w:rPr>
          <w:rFonts w:ascii="Tahoma" w:hAnsi="Tahoma" w:cs="Tahoma"/>
        </w:rPr>
        <w:t>Nextswath.jpg</w:t>
      </w:r>
    </w:p>
    <w:p w:rsidR="00344323" w:rsidRPr="004343FB" w:rsidRDefault="00344323" w:rsidP="00280C73">
      <w:pPr>
        <w:jc w:val="both"/>
        <w:rPr>
          <w:rFonts w:ascii="Tahoma" w:hAnsi="Tahoma" w:cs="Tahoma"/>
        </w:rPr>
      </w:pPr>
    </w:p>
    <w:p w:rsidR="000B25BF" w:rsidRPr="004343FB" w:rsidRDefault="000B25BF" w:rsidP="00280C73">
      <w:pPr>
        <w:jc w:val="both"/>
        <w:rPr>
          <w:rFonts w:ascii="Tahoma" w:hAnsi="Tahoma" w:cs="Tahoma"/>
        </w:rPr>
      </w:pPr>
    </w:p>
    <w:p w:rsidR="00306DEE" w:rsidRPr="004343FB" w:rsidRDefault="00306DEE" w:rsidP="00306DEE">
      <w:pPr>
        <w:pStyle w:val="Heading3"/>
        <w:rPr>
          <w:rFonts w:ascii="Tahoma" w:hAnsi="Tahoma" w:cs="Tahoma"/>
        </w:rPr>
      </w:pPr>
      <w:r w:rsidRPr="004343FB">
        <w:rPr>
          <w:rFonts w:ascii="Tahoma" w:hAnsi="Tahoma" w:cs="Tahoma"/>
        </w:rPr>
        <w:t xml:space="preserve">For More Information Contact Your Local </w:t>
      </w:r>
      <w:r w:rsidR="00D83EC2" w:rsidRPr="004343FB">
        <w:rPr>
          <w:rFonts w:ascii="Tahoma" w:hAnsi="Tahoma" w:cs="Tahoma"/>
        </w:rPr>
        <w:t>Case IH</w:t>
      </w:r>
      <w:r w:rsidRPr="004343FB">
        <w:rPr>
          <w:rFonts w:ascii="Tahoma" w:hAnsi="Tahoma" w:cs="Tahoma"/>
        </w:rPr>
        <w:t xml:space="preserve"> Dealer or</w:t>
      </w:r>
    </w:p>
    <w:p w:rsidR="00306DEE" w:rsidRPr="004343FB" w:rsidRDefault="00D83EC2" w:rsidP="004C3659">
      <w:pPr>
        <w:ind w:left="2608" w:right="2608"/>
        <w:rPr>
          <w:rFonts w:ascii="Tahoma" w:hAnsi="Tahoma" w:cs="Tahoma"/>
          <w:i/>
          <w:iCs/>
        </w:rPr>
      </w:pPr>
      <w:r w:rsidRPr="004343FB">
        <w:rPr>
          <w:rFonts w:ascii="Tahoma" w:hAnsi="Tahoma" w:cs="Tahoma"/>
          <w:i/>
          <w:iCs/>
        </w:rPr>
        <w:t>Case IH NZ Operations</w:t>
      </w:r>
    </w:p>
    <w:p w:rsidR="00306DEE" w:rsidRPr="004343FB" w:rsidRDefault="00306DEE" w:rsidP="004C3659">
      <w:pPr>
        <w:ind w:left="2608" w:right="2608"/>
        <w:rPr>
          <w:rFonts w:ascii="Tahoma" w:hAnsi="Tahoma" w:cs="Tahoma"/>
          <w:i/>
          <w:iCs/>
        </w:rPr>
      </w:pPr>
      <w:r w:rsidRPr="004343FB">
        <w:rPr>
          <w:rFonts w:ascii="Tahoma" w:hAnsi="Tahoma" w:cs="Tahoma"/>
          <w:i/>
          <w:iCs/>
        </w:rPr>
        <w:t>P O Box 1265</w:t>
      </w:r>
    </w:p>
    <w:p w:rsidR="00306DEE" w:rsidRPr="004343FB" w:rsidRDefault="00306DEE" w:rsidP="004C3659">
      <w:pPr>
        <w:ind w:left="2608" w:right="2608"/>
        <w:rPr>
          <w:rFonts w:ascii="Tahoma" w:hAnsi="Tahoma" w:cs="Tahoma"/>
          <w:i/>
          <w:iCs/>
          <w:spacing w:val="-3"/>
        </w:rPr>
      </w:pPr>
      <w:r w:rsidRPr="004343FB">
        <w:rPr>
          <w:rFonts w:ascii="Tahoma" w:hAnsi="Tahoma" w:cs="Tahoma"/>
          <w:i/>
          <w:iCs/>
          <w:spacing w:val="-3"/>
        </w:rPr>
        <w:t>Palmerston North</w:t>
      </w:r>
    </w:p>
    <w:p w:rsidR="00306DEE" w:rsidRPr="004343FB" w:rsidRDefault="00306DEE" w:rsidP="004C3659">
      <w:pPr>
        <w:ind w:left="2608" w:right="2608"/>
        <w:rPr>
          <w:rFonts w:ascii="Tahoma" w:hAnsi="Tahoma" w:cs="Tahoma"/>
          <w:i/>
          <w:iCs/>
          <w:spacing w:val="-3"/>
        </w:rPr>
      </w:pPr>
      <w:r w:rsidRPr="004343FB">
        <w:rPr>
          <w:rFonts w:ascii="Tahoma" w:hAnsi="Tahoma" w:cs="Tahoma"/>
          <w:i/>
          <w:iCs/>
          <w:spacing w:val="-3"/>
        </w:rPr>
        <w:t>Telephone:  (0</w:t>
      </w:r>
      <w:r w:rsidR="00D83EC2" w:rsidRPr="004343FB">
        <w:rPr>
          <w:rFonts w:ascii="Tahoma" w:hAnsi="Tahoma" w:cs="Tahoma"/>
          <w:i/>
          <w:iCs/>
          <w:spacing w:val="-3"/>
        </w:rPr>
        <w:t>800</w:t>
      </w:r>
      <w:r w:rsidRPr="004343FB">
        <w:rPr>
          <w:rFonts w:ascii="Tahoma" w:hAnsi="Tahoma" w:cs="Tahoma"/>
          <w:i/>
          <w:iCs/>
          <w:spacing w:val="-3"/>
        </w:rPr>
        <w:t xml:space="preserve">) </w:t>
      </w:r>
      <w:r w:rsidR="00D83EC2" w:rsidRPr="004343FB">
        <w:rPr>
          <w:rFonts w:ascii="Tahoma" w:hAnsi="Tahoma" w:cs="Tahoma"/>
          <w:i/>
          <w:iCs/>
          <w:spacing w:val="-3"/>
        </w:rPr>
        <w:t>CASE IH</w:t>
      </w:r>
    </w:p>
    <w:p w:rsidR="00306DEE" w:rsidRPr="004343FB" w:rsidRDefault="00306DEE" w:rsidP="004C3659">
      <w:pPr>
        <w:ind w:left="2608" w:right="2608"/>
        <w:rPr>
          <w:rFonts w:ascii="Tahoma" w:hAnsi="Tahoma" w:cs="Tahoma"/>
          <w:i/>
          <w:iCs/>
        </w:rPr>
      </w:pPr>
      <w:r w:rsidRPr="004343FB">
        <w:rPr>
          <w:rFonts w:ascii="Tahoma" w:hAnsi="Tahoma" w:cs="Tahoma"/>
          <w:i/>
          <w:iCs/>
        </w:rPr>
        <w:t xml:space="preserve">Facsimile:  (06) </w:t>
      </w:r>
      <w:r w:rsidR="00D83EC2" w:rsidRPr="004343FB">
        <w:rPr>
          <w:rFonts w:ascii="Tahoma" w:hAnsi="Tahoma" w:cs="Tahoma"/>
          <w:i/>
          <w:iCs/>
        </w:rPr>
        <w:t>351-2728</w:t>
      </w:r>
    </w:p>
    <w:p w:rsidR="00306DEE" w:rsidRPr="004343FB" w:rsidRDefault="00306DEE" w:rsidP="004C3659">
      <w:pPr>
        <w:ind w:left="2608" w:right="2608"/>
        <w:rPr>
          <w:rFonts w:ascii="Tahoma" w:hAnsi="Tahoma" w:cs="Tahoma"/>
          <w:i/>
          <w:iCs/>
        </w:rPr>
      </w:pPr>
      <w:r w:rsidRPr="004343FB">
        <w:rPr>
          <w:rFonts w:ascii="Tahoma" w:hAnsi="Tahoma" w:cs="Tahoma"/>
          <w:i/>
          <w:iCs/>
        </w:rPr>
        <w:t xml:space="preserve">E-mail:  </w:t>
      </w:r>
      <w:hyperlink r:id="rId8" w:history="1">
        <w:r w:rsidR="00D83EC2" w:rsidRPr="004343FB">
          <w:rPr>
            <w:rStyle w:val="Hyperlink"/>
            <w:rFonts w:ascii="Tahoma" w:hAnsi="Tahoma" w:cs="Tahoma"/>
            <w:i/>
            <w:iCs/>
          </w:rPr>
          <w:t>info@caseih.co.nz</w:t>
        </w:r>
      </w:hyperlink>
    </w:p>
    <w:p w:rsidR="00306DEE" w:rsidRPr="004343FB" w:rsidRDefault="00306DEE" w:rsidP="004C3659">
      <w:pPr>
        <w:ind w:left="2608" w:right="2608"/>
        <w:rPr>
          <w:rFonts w:ascii="Tahoma" w:hAnsi="Tahoma" w:cs="Tahoma"/>
          <w:i/>
          <w:iCs/>
        </w:rPr>
      </w:pPr>
      <w:r w:rsidRPr="004343FB">
        <w:rPr>
          <w:rFonts w:ascii="Tahoma" w:hAnsi="Tahoma" w:cs="Tahoma"/>
          <w:i/>
          <w:iCs/>
        </w:rPr>
        <w:t xml:space="preserve">Website:  </w:t>
      </w:r>
      <w:hyperlink r:id="rId9" w:history="1">
        <w:r w:rsidR="00D83EC2" w:rsidRPr="004343FB">
          <w:rPr>
            <w:rStyle w:val="Hyperlink"/>
            <w:rFonts w:ascii="Tahoma" w:hAnsi="Tahoma" w:cs="Tahoma"/>
            <w:i/>
            <w:iCs/>
          </w:rPr>
          <w:t>www.caseih.co.nz</w:t>
        </w:r>
      </w:hyperlink>
      <w:r w:rsidRPr="004343FB">
        <w:rPr>
          <w:rFonts w:ascii="Tahoma" w:hAnsi="Tahoma" w:cs="Tahoma"/>
          <w:i/>
          <w:iCs/>
        </w:rPr>
        <w:t xml:space="preserve"> </w:t>
      </w:r>
    </w:p>
    <w:sectPr w:rsidR="00306DEE" w:rsidRPr="004343FB" w:rsidSect="00BB0767">
      <w:headerReference w:type="even" r:id="rId10"/>
      <w:headerReference w:type="default" r:id="rId11"/>
      <w:footerReference w:type="default" r:id="rId12"/>
      <w:footerReference w:type="first" r:id="rId13"/>
      <w:pgSz w:w="11906" w:h="16838" w:code="9"/>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6C2FE4">
      <w:rPr>
        <w:rFonts w:ascii="Arial" w:hAnsi="Arial" w:cs="Arial"/>
        <w:noProof/>
        <w:sz w:val="12"/>
      </w:rPr>
      <w:t>R:\WPdocs\MKTG\Press Releases\Precision Farming\2015\Case IH NextSwath - Perfect Turning by App 2-9-2015.docx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6C2FE4">
      <w:rPr>
        <w:rFonts w:ascii="Arial" w:hAnsi="Arial" w:cs="Arial"/>
        <w:noProof/>
        <w:sz w:val="12"/>
      </w:rPr>
      <w:t>R:\WPdocs\MKTG\Press Releases\Precision Farming\2015\Case IH NextSwath - Perfect Turning by App 2-9-2015.docx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FE4">
      <w:rPr>
        <w:rStyle w:val="PageNumber"/>
        <w:noProof/>
      </w:rPr>
      <w:t>1</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6C2FE4">
      <w:rPr>
        <w:rStyle w:val="PageNumber"/>
        <w:rFonts w:ascii="ZapfHumnst BT" w:hAnsi="ZapfHumnst BT"/>
        <w:noProof/>
        <w:sz w:val="20"/>
      </w:rPr>
      <w:t>1</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25385"/>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C2FE4"/>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0767"/>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customStyle="1" w:styleId="01TESTO">
    <w:name w:val="01_TESTO"/>
    <w:basedOn w:val="Normal"/>
    <w:rsid w:val="00025385"/>
    <w:pPr>
      <w:spacing w:line="300" w:lineRule="exact"/>
    </w:pPr>
    <w:rPr>
      <w:color w:val="000000"/>
      <w:sz w:val="19"/>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customStyle="1" w:styleId="01TESTO">
    <w:name w:val="01_TESTO"/>
    <w:basedOn w:val="Normal"/>
    <w:rsid w:val="00025385"/>
    <w:pPr>
      <w:spacing w:line="300" w:lineRule="exact"/>
    </w:pPr>
    <w:rPr>
      <w:color w:val="000000"/>
      <w:sz w:val="19"/>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4</TotalTime>
  <Pages>1</Pages>
  <Words>303</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2110</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4</cp:revision>
  <cp:lastPrinted>2015-08-20T20:39:00Z</cp:lastPrinted>
  <dcterms:created xsi:type="dcterms:W3CDTF">2015-07-29T04:01:00Z</dcterms:created>
  <dcterms:modified xsi:type="dcterms:W3CDTF">2015-08-20T20:40:00Z</dcterms:modified>
</cp:coreProperties>
</file>